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40" w:rsidRPr="00CB2462" w:rsidRDefault="00AE3940" w:rsidP="00CB2462">
      <w:pPr>
        <w:jc w:val="both"/>
        <w:rPr>
          <w:rFonts w:ascii="Calibri" w:hAnsi="Calibri" w:cs="Calibri"/>
          <w:b/>
        </w:rPr>
      </w:pPr>
      <w:r w:rsidRPr="00CB2462">
        <w:rPr>
          <w:rFonts w:ascii="Calibri" w:hAnsi="Calibri" w:cs="Calibri"/>
          <w:b/>
        </w:rPr>
        <w:t xml:space="preserve">IMIĘ I NAZWISKO </w:t>
      </w:r>
      <w:r w:rsidR="00BF047C">
        <w:rPr>
          <w:rFonts w:ascii="Calibri" w:hAnsi="Calibri" w:cs="Calibri"/>
          <w:b/>
        </w:rPr>
        <w:tab/>
      </w:r>
    </w:p>
    <w:p w:rsidR="00AE3940" w:rsidRDefault="00AE3940" w:rsidP="00AE3940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AE3940" w:rsidRPr="008C05A7" w:rsidRDefault="00AE3940" w:rsidP="00AE3940">
      <w:pPr>
        <w:jc w:val="both"/>
        <w:rPr>
          <w:rFonts w:ascii="Calibri" w:hAnsi="Calibri"/>
          <w:sz w:val="22"/>
          <w:szCs w:val="22"/>
          <w:highlight w:val="yellow"/>
        </w:rPr>
      </w:pPr>
      <w:r w:rsidRPr="008C05A7">
        <w:rPr>
          <w:rFonts w:ascii="Calibri" w:hAnsi="Calibri"/>
          <w:sz w:val="22"/>
          <w:szCs w:val="22"/>
          <w:highlight w:val="yellow"/>
        </w:rPr>
        <w:t>UWAGA!</w:t>
      </w:r>
    </w:p>
    <w:p w:rsidR="00AE3940" w:rsidRPr="00BC5D8E" w:rsidRDefault="00AE3940" w:rsidP="00AE3940">
      <w:pPr>
        <w:jc w:val="both"/>
        <w:rPr>
          <w:rFonts w:ascii="Calibri" w:hAnsi="Calibri"/>
          <w:sz w:val="22"/>
          <w:szCs w:val="22"/>
        </w:rPr>
      </w:pPr>
      <w:r w:rsidRPr="008C05A7">
        <w:rPr>
          <w:rFonts w:ascii="Calibri" w:hAnsi="Calibri"/>
          <w:sz w:val="22"/>
          <w:szCs w:val="22"/>
          <w:highlight w:val="yellow"/>
        </w:rPr>
        <w:t xml:space="preserve">Na żółto podkreślone są te dokumenty, które </w:t>
      </w:r>
      <w:r w:rsidR="008823FD">
        <w:rPr>
          <w:rFonts w:ascii="Calibri" w:hAnsi="Calibri"/>
          <w:sz w:val="22"/>
          <w:szCs w:val="22"/>
          <w:highlight w:val="yellow"/>
        </w:rPr>
        <w:t>powinny się znaleźć w SMK</w:t>
      </w:r>
    </w:p>
    <w:p w:rsidR="00AE3940" w:rsidRDefault="00AE3940" w:rsidP="00AE3940">
      <w:pPr>
        <w:ind w:left="360"/>
        <w:jc w:val="both"/>
      </w:pPr>
    </w:p>
    <w:p w:rsidR="00AE3940" w:rsidRDefault="00AE3940" w:rsidP="00AE3940">
      <w:pPr>
        <w:ind w:left="360"/>
        <w:jc w:val="both"/>
      </w:pPr>
    </w:p>
    <w:p w:rsidR="00AE3940" w:rsidRDefault="00AE3940" w:rsidP="00AE3940">
      <w:pPr>
        <w:ind w:left="360"/>
        <w:jc w:val="both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76"/>
        <w:gridCol w:w="875"/>
        <w:gridCol w:w="2737"/>
      </w:tblGrid>
      <w:tr w:rsidR="00AE3940" w:rsidTr="005579C6">
        <w:tc>
          <w:tcPr>
            <w:tcW w:w="709" w:type="dxa"/>
          </w:tcPr>
          <w:p w:rsidR="00AE3940" w:rsidRPr="00D9471A" w:rsidRDefault="00AE3940" w:rsidP="005579C6">
            <w:pPr>
              <w:pStyle w:val="Nagwek1"/>
              <w:rPr>
                <w:rStyle w:val="Pogrubienie"/>
                <w:lang w:val="pl-PL" w:eastAsia="pl-PL"/>
              </w:rPr>
            </w:pPr>
            <w:r w:rsidRPr="00D9471A">
              <w:rPr>
                <w:rStyle w:val="Pogrubienie"/>
                <w:lang w:val="pl-PL" w:eastAsia="pl-PL"/>
              </w:rPr>
              <w:t>Lp.</w:t>
            </w:r>
          </w:p>
        </w:tc>
        <w:tc>
          <w:tcPr>
            <w:tcW w:w="5176" w:type="dxa"/>
          </w:tcPr>
          <w:p w:rsidR="00AE3940" w:rsidRPr="00D9471A" w:rsidRDefault="00AE3940" w:rsidP="005579C6">
            <w:pPr>
              <w:pStyle w:val="Nagwek1"/>
              <w:rPr>
                <w:rStyle w:val="Pogrubienie"/>
                <w:lang w:val="pl-PL" w:eastAsia="pl-PL"/>
              </w:rPr>
            </w:pPr>
            <w:r w:rsidRPr="00D9471A">
              <w:rPr>
                <w:rStyle w:val="Pogrubienie"/>
                <w:lang w:val="pl-PL" w:eastAsia="pl-PL"/>
              </w:rPr>
              <w:t>DOKUMENT</w:t>
            </w:r>
          </w:p>
        </w:tc>
        <w:tc>
          <w:tcPr>
            <w:tcW w:w="875" w:type="dxa"/>
          </w:tcPr>
          <w:p w:rsidR="00AE3940" w:rsidRPr="00D9471A" w:rsidRDefault="00AE3940" w:rsidP="005579C6">
            <w:pPr>
              <w:pStyle w:val="Nagwek1"/>
              <w:rPr>
                <w:rStyle w:val="Pogrubienie"/>
                <w:lang w:val="pl-PL" w:eastAsia="pl-PL"/>
              </w:rPr>
            </w:pPr>
            <w:r w:rsidRPr="00D9471A">
              <w:rPr>
                <w:rStyle w:val="Pogrubienie"/>
                <w:lang w:val="pl-PL" w:eastAsia="pl-PL"/>
              </w:rPr>
              <w:t>JEST</w:t>
            </w:r>
          </w:p>
        </w:tc>
        <w:tc>
          <w:tcPr>
            <w:tcW w:w="2737" w:type="dxa"/>
          </w:tcPr>
          <w:p w:rsidR="00AE3940" w:rsidRPr="00D9471A" w:rsidRDefault="00AE3940" w:rsidP="005579C6">
            <w:pPr>
              <w:pStyle w:val="Nagwek1"/>
              <w:rPr>
                <w:rStyle w:val="Pogrubienie"/>
                <w:lang w:val="pl-PL" w:eastAsia="pl-PL"/>
              </w:rPr>
            </w:pPr>
            <w:r w:rsidRPr="00D9471A">
              <w:rPr>
                <w:rStyle w:val="Pogrubienie"/>
                <w:lang w:val="pl-PL" w:eastAsia="pl-PL"/>
              </w:rPr>
              <w:t>UWAGI</w:t>
            </w:r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Pr="00DC519F" w:rsidRDefault="006D1DB3" w:rsidP="008823FD">
            <w:pPr>
              <w:pStyle w:val="Zwykytekst"/>
            </w:pPr>
            <w:r>
              <w:t>Zgłoszenie d</w:t>
            </w:r>
            <w:r w:rsidRPr="00DC519F">
              <w:t xml:space="preserve">o </w:t>
            </w:r>
            <w:r>
              <w:t>e</w:t>
            </w:r>
            <w:r w:rsidRPr="00DC519F">
              <w:t xml:space="preserve">gzaminu </w:t>
            </w:r>
            <w:r>
              <w:t>ustnego</w:t>
            </w:r>
            <w:r w:rsidRPr="00DC519F">
              <w:t xml:space="preserve"> </w:t>
            </w:r>
            <w:r>
              <w:t>wypełnione w WORDZIE (formularz do pobrania ze strony PTU</w:t>
            </w:r>
            <w:r w:rsidRPr="00DC519F">
              <w:t>)</w:t>
            </w:r>
            <w:r>
              <w:t xml:space="preserve"> Należy użyć następującej nazwy dokumentu: </w:t>
            </w:r>
            <w:proofErr w:type="spellStart"/>
            <w:r w:rsidRPr="002A7349">
              <w:rPr>
                <w:highlight w:val="cyan"/>
              </w:rPr>
              <w:t>Nazwisko_Imię_Oral</w:t>
            </w:r>
            <w:proofErr w:type="spellEnd"/>
            <w:r w:rsidRPr="002A7349">
              <w:rPr>
                <w:highlight w:val="cyan"/>
              </w:rPr>
              <w:t xml:space="preserve"> </w:t>
            </w:r>
            <w:proofErr w:type="spellStart"/>
            <w:r w:rsidRPr="002A7349">
              <w:rPr>
                <w:highlight w:val="cyan"/>
              </w:rPr>
              <w:t>Exam</w:t>
            </w:r>
            <w:proofErr w:type="spellEnd"/>
            <w:r w:rsidRPr="002A7349">
              <w:rPr>
                <w:highlight w:val="cyan"/>
              </w:rPr>
              <w:t xml:space="preserve"> 202</w:t>
            </w:r>
            <w:r w:rsidR="008823FD">
              <w:rPr>
                <w:highlight w:val="cyan"/>
              </w:rPr>
              <w:t>5</w:t>
            </w:r>
            <w:r w:rsidRPr="002A7349">
              <w:rPr>
                <w:highlight w:val="cyan"/>
              </w:rPr>
              <w:t xml:space="preserve"> Zgłoszenie</w:t>
            </w:r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6D1DB3" w:rsidRPr="006C4045" w:rsidRDefault="00C3347B" w:rsidP="006D1D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wersji edytowalnej do 31 stycznia.  Potem w pdf z podpisem kandydata i kierownika specjalizacji. Email: </w:t>
            </w:r>
            <w:hyperlink r:id="rId6" w:history="1">
              <w:r w:rsidRPr="00B05BFE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biuro@ptu.net.pl</w:t>
              </w:r>
            </w:hyperlink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Default="006D1DB3" w:rsidP="00BB6D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Kolorowe zdjęcie</w:t>
            </w:r>
            <w:r w:rsidRPr="00DC519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jak do dowodu osobistego, przesłane drogą elektroniczną do </w:t>
            </w:r>
            <w:hyperlink r:id="rId7" w:history="1">
              <w:r w:rsidRPr="00697A3D">
                <w:rPr>
                  <w:rStyle w:val="Hipercze"/>
                  <w:rFonts w:ascii="Calibri" w:hAnsi="Calibri"/>
                  <w:sz w:val="22"/>
                  <w:szCs w:val="22"/>
                </w:rPr>
                <w:t>biuro@ptu.net.pl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Nazwisko_Imię_Oral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Exam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202</w:t>
            </w:r>
            <w:r w:rsidR="008823FD">
              <w:rPr>
                <w:rFonts w:ascii="Calibri" w:hAnsi="Calibri" w:cs="Calibri"/>
                <w:sz w:val="22"/>
                <w:szCs w:val="22"/>
                <w:highlight w:val="cyan"/>
              </w:rPr>
              <w:t>5</w:t>
            </w:r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Photo</w:t>
            </w:r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6D1DB3" w:rsidRPr="006C4045" w:rsidRDefault="006D1DB3" w:rsidP="006D1DB3">
            <w:pPr>
              <w:rPr>
                <w:rFonts w:ascii="Calibri" w:hAnsi="Calibri"/>
                <w:sz w:val="18"/>
                <w:szCs w:val="18"/>
              </w:rPr>
            </w:pPr>
            <w:r w:rsidRPr="006C4045">
              <w:rPr>
                <w:rFonts w:ascii="Calibri" w:hAnsi="Calibri"/>
                <w:sz w:val="18"/>
                <w:szCs w:val="18"/>
              </w:rPr>
              <w:t xml:space="preserve">Zapisane w formacie jpg, </w:t>
            </w:r>
            <w:proofErr w:type="spellStart"/>
            <w:r w:rsidRPr="006C4045">
              <w:rPr>
                <w:rFonts w:ascii="Calibri" w:hAnsi="Calibri"/>
                <w:sz w:val="18"/>
                <w:szCs w:val="18"/>
              </w:rPr>
              <w:t>tif</w:t>
            </w:r>
            <w:proofErr w:type="spellEnd"/>
            <w:r w:rsidRPr="006C4045">
              <w:rPr>
                <w:rFonts w:ascii="Calibri" w:hAnsi="Calibri"/>
                <w:sz w:val="18"/>
                <w:szCs w:val="18"/>
              </w:rPr>
              <w:t xml:space="preserve"> lub pdf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5D43C6">
              <w:rPr>
                <w:rFonts w:ascii="Calibri" w:hAnsi="Calibri"/>
                <w:sz w:val="18"/>
                <w:szCs w:val="18"/>
              </w:rPr>
              <w:t xml:space="preserve">Termin do </w:t>
            </w:r>
            <w:r>
              <w:rPr>
                <w:rFonts w:ascii="Calibri" w:hAnsi="Calibri"/>
                <w:sz w:val="18"/>
                <w:szCs w:val="18"/>
              </w:rPr>
              <w:t xml:space="preserve">28 lutego </w:t>
            </w:r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Pr="00DC519F" w:rsidRDefault="006D1DB3" w:rsidP="008823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Skan</w:t>
            </w:r>
            <w:r w:rsidR="008823FD">
              <w:rPr>
                <w:rFonts w:ascii="Calibri" w:hAnsi="Calibri"/>
                <w:sz w:val="22"/>
                <w:szCs w:val="22"/>
              </w:rPr>
              <w:t xml:space="preserve"> pierwszej strony</w:t>
            </w:r>
            <w:r w:rsidR="008823FD" w:rsidRPr="00DC519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23FD">
              <w:rPr>
                <w:rFonts w:ascii="Calibri" w:hAnsi="Calibri"/>
                <w:sz w:val="22"/>
                <w:szCs w:val="22"/>
              </w:rPr>
              <w:t xml:space="preserve">dowodu osobistego, </w:t>
            </w:r>
            <w:r>
              <w:rPr>
                <w:rFonts w:ascii="Calibri" w:hAnsi="Calibri"/>
                <w:sz w:val="22"/>
                <w:szCs w:val="22"/>
              </w:rPr>
              <w:t xml:space="preserve">przesłany drogą elektroniczną do </w:t>
            </w:r>
            <w:hyperlink r:id="rId8" w:history="1">
              <w:r w:rsidRPr="00697A3D">
                <w:rPr>
                  <w:rStyle w:val="Hipercze"/>
                  <w:rFonts w:ascii="Calibri" w:hAnsi="Calibri"/>
                  <w:sz w:val="22"/>
                  <w:szCs w:val="22"/>
                </w:rPr>
                <w:t>biuro@ptu.net.pl</w:t>
              </w:r>
            </w:hyperlink>
            <w: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Nazwisko_Imię_Oral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Exam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202</w:t>
            </w:r>
            <w:r w:rsidR="008823FD">
              <w:rPr>
                <w:rFonts w:ascii="Calibri" w:hAnsi="Calibri" w:cs="Calibri"/>
                <w:sz w:val="22"/>
                <w:szCs w:val="22"/>
                <w:highlight w:val="cyan"/>
              </w:rPr>
              <w:t>5</w:t>
            </w:r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highlight w:val="cyan"/>
              </w:rPr>
              <w:t>I</w:t>
            </w:r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D</w:t>
            </w:r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</w:tcPr>
          <w:p w:rsidR="006D1DB3" w:rsidRPr="005D43C6" w:rsidRDefault="006D1DB3" w:rsidP="008823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Szablony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Logbook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CV są corocznie przesyłane przez EBU do Biura PTU. Biuro PTU bezzwłocznie przesyła je kandydatom do egzaminu ustnego. </w:t>
            </w:r>
            <w:r w:rsidRPr="005D43C6">
              <w:rPr>
                <w:rFonts w:ascii="Calibri" w:hAnsi="Calibri"/>
                <w:sz w:val="18"/>
                <w:szCs w:val="18"/>
              </w:rPr>
              <w:t xml:space="preserve">Termin </w:t>
            </w:r>
            <w:r>
              <w:rPr>
                <w:rFonts w:ascii="Calibri" w:hAnsi="Calibri"/>
                <w:sz w:val="18"/>
                <w:szCs w:val="18"/>
              </w:rPr>
              <w:t>odesłania do Biura PTU wypełnionych dokumentów – 28 lutego</w:t>
            </w:r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Pr="00DC519F" w:rsidRDefault="006D1DB3" w:rsidP="008823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Skan </w:t>
            </w:r>
            <w:proofErr w:type="spellStart"/>
            <w:r w:rsidRPr="00DC519F">
              <w:rPr>
                <w:rFonts w:ascii="Calibri" w:hAnsi="Calibri"/>
                <w:sz w:val="22"/>
                <w:szCs w:val="22"/>
              </w:rPr>
              <w:t>Logbook</w:t>
            </w:r>
            <w:proofErr w:type="spellEnd"/>
            <w:r w:rsidRPr="00DC519F">
              <w:rPr>
                <w:rFonts w:ascii="Calibri" w:hAnsi="Calibri"/>
                <w:sz w:val="22"/>
                <w:szCs w:val="22"/>
              </w:rPr>
              <w:t xml:space="preserve"> EBU (</w:t>
            </w:r>
            <w:r>
              <w:rPr>
                <w:rFonts w:ascii="Calibri" w:hAnsi="Calibri"/>
                <w:sz w:val="22"/>
                <w:szCs w:val="22"/>
              </w:rPr>
              <w:t xml:space="preserve">szablon od Biura PTU) przesłany drogą elektroniczną do </w:t>
            </w:r>
            <w:hyperlink r:id="rId9" w:history="1">
              <w:r w:rsidRPr="00697A3D">
                <w:rPr>
                  <w:rStyle w:val="Hipercze"/>
                  <w:rFonts w:ascii="Calibri" w:hAnsi="Calibri"/>
                  <w:sz w:val="22"/>
                  <w:szCs w:val="22"/>
                </w:rPr>
                <w:t>biuro@ptu.net.pl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519F">
              <w:rPr>
                <w:rFonts w:ascii="Calibri" w:hAnsi="Calibri"/>
                <w:sz w:val="22"/>
                <w:szCs w:val="22"/>
              </w:rPr>
              <w:t>.</w:t>
            </w:r>
            <w: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Nazwisko_Imię_Oral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Exam</w:t>
            </w:r>
            <w:proofErr w:type="spellEnd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202</w:t>
            </w:r>
            <w:r w:rsidR="008823FD">
              <w:rPr>
                <w:rFonts w:ascii="Calibri" w:hAnsi="Calibri" w:cs="Calibri"/>
                <w:sz w:val="22"/>
                <w:szCs w:val="22"/>
                <w:highlight w:val="cyan"/>
              </w:rPr>
              <w:t>5</w:t>
            </w:r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Logbook</w:t>
            </w:r>
            <w:proofErr w:type="spellEnd"/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:rsidR="006D1DB3" w:rsidRPr="00DC519F" w:rsidRDefault="006D1DB3" w:rsidP="006D1D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Pr="00DC519F" w:rsidRDefault="006D1DB3" w:rsidP="008823FD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Curriculum Vitae (CV)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519F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szablon od Biura PTU) przesłane drogą elektroniczną do </w:t>
            </w:r>
            <w:hyperlink r:id="rId10" w:history="1">
              <w:r w:rsidRPr="00697A3D">
                <w:rPr>
                  <w:rStyle w:val="Hipercze"/>
                  <w:rFonts w:ascii="Calibri" w:hAnsi="Calibri"/>
                  <w:sz w:val="22"/>
                  <w:szCs w:val="22"/>
                </w:rPr>
                <w:t>biuro@ptu.net.pl</w:t>
              </w:r>
            </w:hyperlink>
            <w:r w:rsidRPr="00DC519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B6D07">
              <w:rPr>
                <w:rFonts w:ascii="Calibri" w:hAnsi="Calibri" w:cs="Calibri"/>
                <w:sz w:val="22"/>
                <w:szCs w:val="22"/>
                <w:highlight w:val="cyan"/>
              </w:rPr>
              <w:t>Nazwisko_Imię_Oral</w:t>
            </w:r>
            <w:proofErr w:type="spellEnd"/>
            <w:r w:rsidR="00BB6D07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="00BB6D07">
              <w:rPr>
                <w:rFonts w:ascii="Calibri" w:hAnsi="Calibri" w:cs="Calibri"/>
                <w:sz w:val="22"/>
                <w:szCs w:val="22"/>
                <w:highlight w:val="cyan"/>
              </w:rPr>
              <w:t>Exam</w:t>
            </w:r>
            <w:proofErr w:type="spellEnd"/>
            <w:r w:rsidR="00BB6D07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202</w:t>
            </w:r>
            <w:r w:rsidR="008823FD">
              <w:rPr>
                <w:rFonts w:ascii="Calibri" w:hAnsi="Calibri" w:cs="Calibri"/>
                <w:sz w:val="22"/>
                <w:szCs w:val="22"/>
                <w:highlight w:val="cyan"/>
              </w:rPr>
              <w:t>5</w:t>
            </w:r>
            <w:r w:rsidR="00BB6D07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</w:t>
            </w:r>
            <w:r w:rsidRPr="002A7349">
              <w:rPr>
                <w:rFonts w:ascii="Calibri" w:hAnsi="Calibri" w:cs="Calibri"/>
                <w:sz w:val="22"/>
                <w:szCs w:val="22"/>
                <w:highlight w:val="cyan"/>
              </w:rPr>
              <w:t>CV</w:t>
            </w:r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:rsidR="006D1DB3" w:rsidRPr="00DC519F" w:rsidRDefault="006D1DB3" w:rsidP="006D1DB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DB3" w:rsidRPr="00DC519F" w:rsidTr="005579C6">
        <w:tc>
          <w:tcPr>
            <w:tcW w:w="709" w:type="dxa"/>
          </w:tcPr>
          <w:p w:rsidR="006D1DB3" w:rsidRPr="00DC519F" w:rsidRDefault="006D1DB3" w:rsidP="006D1DB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6D1DB3" w:rsidRPr="00F673F7" w:rsidRDefault="00570AB4" w:rsidP="006D1DB3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Dokument świadczący o przystąpieniu do kursu EAU w ramach EUREP</w:t>
            </w:r>
          </w:p>
        </w:tc>
        <w:tc>
          <w:tcPr>
            <w:tcW w:w="875" w:type="dxa"/>
          </w:tcPr>
          <w:p w:rsidR="006D1DB3" w:rsidRPr="00DC519F" w:rsidRDefault="006D1DB3" w:rsidP="006D1D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6D1DB3" w:rsidRPr="006C4045" w:rsidRDefault="006D1DB3" w:rsidP="006D1DB3">
            <w:pPr>
              <w:rPr>
                <w:rFonts w:ascii="Calibri" w:hAnsi="Calibri"/>
                <w:sz w:val="18"/>
                <w:szCs w:val="18"/>
              </w:rPr>
            </w:pPr>
            <w:r w:rsidRPr="005D43C6">
              <w:rPr>
                <w:rFonts w:ascii="Calibri" w:hAnsi="Calibri"/>
                <w:sz w:val="18"/>
                <w:szCs w:val="18"/>
              </w:rPr>
              <w:t xml:space="preserve">Termin do </w:t>
            </w:r>
            <w:r>
              <w:rPr>
                <w:rFonts w:ascii="Calibri" w:hAnsi="Calibri"/>
                <w:sz w:val="18"/>
                <w:szCs w:val="18"/>
              </w:rPr>
              <w:t>28 lutego</w:t>
            </w:r>
          </w:p>
        </w:tc>
      </w:tr>
      <w:tr w:rsidR="008B179C" w:rsidRPr="00DC519F" w:rsidTr="005579C6">
        <w:tc>
          <w:tcPr>
            <w:tcW w:w="709" w:type="dxa"/>
          </w:tcPr>
          <w:p w:rsidR="008B179C" w:rsidRPr="00DC519F" w:rsidRDefault="008B179C" w:rsidP="008B179C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8B179C" w:rsidRDefault="008B179C" w:rsidP="008B179C">
            <w:r>
              <w:rPr>
                <w:rStyle w:val="Brak"/>
                <w:rFonts w:ascii="Calibri" w:eastAsia="Calibri" w:hAnsi="Calibri" w:cs="Calibri"/>
                <w:sz w:val="22"/>
                <w:szCs w:val="22"/>
              </w:rPr>
              <w:t>Członkostwo kandydata w Sekcji Adeptów Urologii PTU</w:t>
            </w:r>
          </w:p>
        </w:tc>
        <w:tc>
          <w:tcPr>
            <w:tcW w:w="875" w:type="dxa"/>
          </w:tcPr>
          <w:p w:rsidR="008B179C" w:rsidRDefault="008B179C" w:rsidP="008B179C"/>
        </w:tc>
        <w:tc>
          <w:tcPr>
            <w:tcW w:w="2737" w:type="dxa"/>
          </w:tcPr>
          <w:p w:rsidR="008B179C" w:rsidRPr="008B179C" w:rsidRDefault="008B179C" w:rsidP="008B179C">
            <w:pPr>
              <w:rPr>
                <w:sz w:val="18"/>
                <w:szCs w:val="18"/>
              </w:rPr>
            </w:pPr>
            <w:r w:rsidRPr="008B179C">
              <w:rPr>
                <w:rStyle w:val="Brak"/>
                <w:rFonts w:ascii="Calibri" w:eastAsia="Calibri" w:hAnsi="Calibri" w:cs="Calibri"/>
                <w:sz w:val="18"/>
                <w:szCs w:val="18"/>
              </w:rPr>
              <w:t>Potwierdza je przed Komisją specjalista ds. egzaminów urologicznych</w:t>
            </w: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DC519F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Potwierdzenie, że k</w:t>
            </w:r>
            <w:r w:rsidRPr="00DC519F">
              <w:rPr>
                <w:rFonts w:ascii="Calibri" w:hAnsi="Calibri"/>
                <w:sz w:val="22"/>
                <w:szCs w:val="22"/>
              </w:rPr>
              <w:t>andydat opłacił składki członkowskie</w:t>
            </w:r>
            <w:r>
              <w:rPr>
                <w:rFonts w:ascii="Calibri" w:hAnsi="Calibri"/>
                <w:sz w:val="22"/>
                <w:szCs w:val="22"/>
              </w:rPr>
              <w:t xml:space="preserve"> SAU</w:t>
            </w:r>
            <w:r w:rsidR="008823FD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PTU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9B1014" w:rsidRDefault="00AE3940" w:rsidP="005579C6">
            <w:pPr>
              <w:rPr>
                <w:rFonts w:ascii="Calibri" w:hAnsi="Calibri"/>
                <w:sz w:val="18"/>
                <w:szCs w:val="18"/>
              </w:rPr>
            </w:pPr>
            <w:r w:rsidRPr="009B1014">
              <w:rPr>
                <w:rFonts w:ascii="Calibri" w:hAnsi="Calibri"/>
                <w:sz w:val="18"/>
                <w:szCs w:val="18"/>
              </w:rPr>
              <w:t>Składki obowiązują od początku specjalizacji</w:t>
            </w: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F673F7" w:rsidRDefault="008B179C" w:rsidP="005579C6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Certyfikaty uczestnictwa w co najmniej trzech kongresach naukowych PTU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6C4045" w:rsidRDefault="008B179C" w:rsidP="005579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Biuro </w:t>
            </w:r>
            <w:r w:rsidR="00AE3940">
              <w:rPr>
                <w:rFonts w:ascii="Calibri" w:hAnsi="Calibri"/>
                <w:sz w:val="18"/>
                <w:szCs w:val="18"/>
              </w:rPr>
              <w:t>PTU sprawdza udział w sesjach skanowanych</w:t>
            </w: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DC519F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 xml:space="preserve">Zaświadczenie o uczestniczeniu w posiedzeniach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C519F">
              <w:rPr>
                <w:rFonts w:ascii="Calibri" w:hAnsi="Calibri"/>
                <w:sz w:val="22"/>
                <w:szCs w:val="22"/>
              </w:rPr>
              <w:t>i życiu naukowym Oddziału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DC519F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Wystawia p</w:t>
            </w:r>
            <w:r w:rsidRPr="007C0146">
              <w:rPr>
                <w:rFonts w:ascii="Calibri" w:hAnsi="Calibri"/>
                <w:sz w:val="18"/>
                <w:szCs w:val="18"/>
              </w:rPr>
              <w:t>rzewodnicząc</w:t>
            </w:r>
            <w:r>
              <w:rPr>
                <w:rFonts w:ascii="Calibri" w:hAnsi="Calibri"/>
                <w:sz w:val="18"/>
                <w:szCs w:val="18"/>
              </w:rPr>
              <w:t>y</w:t>
            </w:r>
            <w:r w:rsidRPr="007C0146">
              <w:rPr>
                <w:rFonts w:ascii="Calibri" w:hAnsi="Calibri"/>
                <w:sz w:val="18"/>
                <w:szCs w:val="18"/>
              </w:rPr>
              <w:t xml:space="preserve"> regionalnego Oddziału PTU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5D43C6">
              <w:rPr>
                <w:rFonts w:ascii="Calibri" w:hAnsi="Calibri"/>
                <w:sz w:val="18"/>
                <w:szCs w:val="18"/>
              </w:rPr>
              <w:t xml:space="preserve">Termin do </w:t>
            </w:r>
            <w:r>
              <w:rPr>
                <w:rFonts w:ascii="Calibri" w:hAnsi="Calibri"/>
                <w:sz w:val="18"/>
                <w:szCs w:val="18"/>
              </w:rPr>
              <w:t>28 lutego</w:t>
            </w: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8823FD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  <w:r w:rsidRPr="008823FD">
              <w:rPr>
                <w:rFonts w:ascii="Calibri" w:hAnsi="Calibri"/>
                <w:sz w:val="22"/>
                <w:szCs w:val="22"/>
              </w:rPr>
              <w:t>Opinia zawodowa sporządzona i podpisana przez kierownika specjalizacji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DC519F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8823FD" w:rsidRDefault="00AE3940" w:rsidP="005579C6">
            <w:pPr>
              <w:rPr>
                <w:rFonts w:ascii="Calibri" w:hAnsi="Calibri"/>
                <w:sz w:val="22"/>
                <w:szCs w:val="22"/>
              </w:rPr>
            </w:pPr>
            <w:r w:rsidRPr="008823FD">
              <w:rPr>
                <w:rFonts w:ascii="Calibri" w:hAnsi="Calibri"/>
                <w:sz w:val="22"/>
                <w:szCs w:val="22"/>
              </w:rPr>
              <w:t>Harmonogram odbywania specjalizacji podpisany przez kierownika specjalizacji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F673F7" w:rsidRDefault="00AE3940" w:rsidP="005579C6">
            <w:pPr>
              <w:rPr>
                <w:rFonts w:ascii="Calibri" w:hAnsi="Calibri"/>
                <w:sz w:val="18"/>
                <w:szCs w:val="18"/>
              </w:rPr>
            </w:pPr>
            <w:r w:rsidRPr="00F673F7">
              <w:rPr>
                <w:rFonts w:ascii="Calibri" w:hAnsi="Calibri"/>
                <w:sz w:val="18"/>
                <w:szCs w:val="18"/>
              </w:rPr>
              <w:t xml:space="preserve">Z </w:t>
            </w:r>
            <w:r>
              <w:rPr>
                <w:rFonts w:ascii="Calibri" w:hAnsi="Calibri"/>
                <w:sz w:val="18"/>
                <w:szCs w:val="18"/>
              </w:rPr>
              <w:t>podziałem na poszczególne lata specjalizacji (wzór na stronie PTU)</w:t>
            </w:r>
          </w:p>
        </w:tc>
      </w:tr>
      <w:tr w:rsidR="00CE45EE" w:rsidRPr="00DC519F" w:rsidTr="005579C6">
        <w:tc>
          <w:tcPr>
            <w:tcW w:w="709" w:type="dxa"/>
          </w:tcPr>
          <w:p w:rsidR="00CE45EE" w:rsidRPr="00DC519F" w:rsidRDefault="00CE45EE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CE45EE" w:rsidRPr="008823FD" w:rsidRDefault="00CE45EE" w:rsidP="009B32A4">
            <w:pPr>
              <w:rPr>
                <w:rFonts w:ascii="Calibri" w:hAnsi="Calibri"/>
                <w:sz w:val="22"/>
                <w:szCs w:val="22"/>
              </w:rPr>
            </w:pPr>
            <w:r w:rsidRPr="002C435D">
              <w:rPr>
                <w:rFonts w:ascii="Calibri" w:hAnsi="Calibri"/>
                <w:sz w:val="22"/>
                <w:szCs w:val="22"/>
                <w:highlight w:val="yellow"/>
              </w:rPr>
              <w:t>Odbycie stażu podstawowego i stażów cząstkowych</w:t>
            </w:r>
            <w:r w:rsidR="009B32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B32A4"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(wykaz obowiązujących </w:t>
            </w:r>
            <w:r w:rsidR="009B32A4">
              <w:rPr>
                <w:rFonts w:ascii="Calibri" w:hAnsi="Calibri"/>
                <w:sz w:val="22"/>
                <w:szCs w:val="22"/>
                <w:highlight w:val="yellow"/>
              </w:rPr>
              <w:t>staży w Metryczce II</w:t>
            </w:r>
            <w:r w:rsidR="009B32A4" w:rsidRPr="00F673F7">
              <w:rPr>
                <w:rFonts w:ascii="Calibri" w:hAnsi="Calibri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875" w:type="dxa"/>
          </w:tcPr>
          <w:p w:rsidR="00CE45EE" w:rsidRPr="00DC519F" w:rsidRDefault="00CE45EE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CE45EE" w:rsidRPr="00F673F7" w:rsidRDefault="002C435D" w:rsidP="005579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Wpisane do SMK</w:t>
            </w:r>
          </w:p>
        </w:tc>
      </w:tr>
      <w:tr w:rsidR="00AE3940" w:rsidRPr="00DC519F" w:rsidTr="005579C6">
        <w:tc>
          <w:tcPr>
            <w:tcW w:w="709" w:type="dxa"/>
          </w:tcPr>
          <w:p w:rsidR="00AE3940" w:rsidRPr="00DC519F" w:rsidRDefault="00AE3940" w:rsidP="005579C6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AE3940" w:rsidRPr="00F673F7" w:rsidRDefault="0030072A" w:rsidP="0030072A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Z</w:t>
            </w:r>
            <w:r w:rsidR="00AE3940" w:rsidRPr="00F673F7">
              <w:rPr>
                <w:rFonts w:ascii="Calibri" w:hAnsi="Calibri"/>
                <w:sz w:val="22"/>
                <w:szCs w:val="22"/>
                <w:highlight w:val="yellow"/>
              </w:rPr>
              <w:t>aświadcze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nia</w:t>
            </w:r>
            <w:r w:rsidR="00AE3940"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 o odbyciu kursów specjalizacyjnych (wykaz</w:t>
            </w:r>
            <w:r w:rsidR="009B32A4">
              <w:rPr>
                <w:rFonts w:ascii="Calibri" w:hAnsi="Calibri"/>
                <w:sz w:val="22"/>
                <w:szCs w:val="22"/>
                <w:highlight w:val="yellow"/>
              </w:rPr>
              <w:t xml:space="preserve"> obowiązujących kursów zawiera M</w:t>
            </w:r>
            <w:r w:rsidR="00AE3940" w:rsidRPr="00F673F7">
              <w:rPr>
                <w:rFonts w:ascii="Calibri" w:hAnsi="Calibri"/>
                <w:sz w:val="22"/>
                <w:szCs w:val="22"/>
                <w:highlight w:val="yellow"/>
              </w:rPr>
              <w:t>etryczka II)</w:t>
            </w:r>
          </w:p>
        </w:tc>
        <w:tc>
          <w:tcPr>
            <w:tcW w:w="875" w:type="dxa"/>
          </w:tcPr>
          <w:p w:rsidR="00AE3940" w:rsidRPr="00DC519F" w:rsidRDefault="00AE3940" w:rsidP="005579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AE3940" w:rsidRPr="006C4045" w:rsidRDefault="0030072A" w:rsidP="002C43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 pobrania w SMK; gdy to niemożliwe – przesłanie ich do </w:t>
            </w:r>
            <w:hyperlink r:id="rId11" w:history="1">
              <w:r w:rsidRPr="00B05BFE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biuro@ptu.net.pl</w:t>
              </w:r>
            </w:hyperlink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>Indeks zabiegów i procedur medycznych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8B179C" w:rsidRDefault="009B32A4" w:rsidP="009B32A4">
            <w:pPr>
              <w:rPr>
                <w:rFonts w:ascii="Calibri" w:hAnsi="Calibri"/>
                <w:sz w:val="18"/>
                <w:szCs w:val="18"/>
              </w:rPr>
            </w:pPr>
            <w:r w:rsidRPr="008B179C">
              <w:rPr>
                <w:rStyle w:val="Brak"/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Style w:val="Brak"/>
                <w:rFonts w:ascii="Calibri" w:eastAsia="Calibri" w:hAnsi="Calibri" w:cs="Calibri"/>
                <w:sz w:val="18"/>
                <w:szCs w:val="18"/>
              </w:rPr>
              <w:t>pisy w SMK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F673F7" w:rsidRDefault="009B32A4" w:rsidP="009B32A4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Z</w:t>
            </w: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>łożeni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e</w:t>
            </w: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 kolokwiów (wykaz obowiązujących kolokwiów poniżej)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Wpisane do SMK </w:t>
            </w:r>
            <w:r w:rsidR="002F6FB9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 do harmonogramu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F673F7" w:rsidRDefault="009B32A4" w:rsidP="009B32A4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Odbycie</w:t>
            </w: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 przez Kandydata zakładowych dyżurów lekarskich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Wpisy w SMK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Kopia publikacji lub kopia pracy poglądowej wraz z </w:t>
            </w:r>
            <w:r w:rsidRPr="00C55247">
              <w:rPr>
                <w:rFonts w:ascii="Calibri" w:hAnsi="Calibri"/>
                <w:b/>
                <w:sz w:val="22"/>
                <w:szCs w:val="22"/>
                <w:highlight w:val="yellow"/>
              </w:rPr>
              <w:t>oceną</w:t>
            </w:r>
            <w:r w:rsidRPr="00F673F7">
              <w:rPr>
                <w:rFonts w:ascii="Calibri" w:hAnsi="Calibri"/>
                <w:sz w:val="22"/>
                <w:szCs w:val="22"/>
                <w:highlight w:val="yellow"/>
              </w:rPr>
              <w:t xml:space="preserve"> tej pracy dokonaną przez kierownika specjalizacji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F673F7" w:rsidRDefault="009B32A4" w:rsidP="009B32A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Plus oświadczenie 1. Autora, gdy nie jest się pierwszym lub jedynym autorem</w:t>
            </w:r>
            <w:r w:rsidRPr="00F673F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8823FD" w:rsidRDefault="009B32A4" w:rsidP="0097242E">
            <w:pPr>
              <w:rPr>
                <w:rFonts w:ascii="Calibri" w:hAnsi="Calibri"/>
                <w:sz w:val="22"/>
                <w:szCs w:val="22"/>
              </w:rPr>
            </w:pPr>
            <w:r w:rsidRPr="008823FD">
              <w:rPr>
                <w:rFonts w:ascii="Calibri" w:hAnsi="Calibri"/>
                <w:sz w:val="22"/>
                <w:szCs w:val="22"/>
              </w:rPr>
              <w:t xml:space="preserve">Kopia dyplomu z tytułem specjalisty </w:t>
            </w:r>
            <w:r w:rsidRPr="008823FD">
              <w:rPr>
                <w:rFonts w:ascii="Calibri" w:hAnsi="Calibri"/>
                <w:sz w:val="22"/>
                <w:szCs w:val="22"/>
              </w:rPr>
              <w:br/>
              <w:t xml:space="preserve">w dziedzinie chirurgii ogólnej lub </w:t>
            </w:r>
            <w:r w:rsidR="0097242E">
              <w:rPr>
                <w:rFonts w:ascii="Calibri" w:hAnsi="Calibri"/>
                <w:sz w:val="22"/>
                <w:szCs w:val="22"/>
              </w:rPr>
              <w:t>chirurgii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23FD">
              <w:rPr>
                <w:rFonts w:ascii="Calibri" w:hAnsi="Calibri"/>
                <w:sz w:val="22"/>
                <w:szCs w:val="22"/>
              </w:rPr>
              <w:t>dziecięce</w:t>
            </w:r>
            <w:bookmarkStart w:id="0" w:name="_GoBack"/>
            <w:bookmarkEnd w:id="0"/>
            <w:r w:rsidRPr="008823FD">
              <w:rPr>
                <w:rFonts w:ascii="Calibri" w:hAnsi="Calibri"/>
                <w:sz w:val="22"/>
                <w:szCs w:val="22"/>
              </w:rPr>
              <w:t>j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6C4045" w:rsidRDefault="009B32A4" w:rsidP="009B32A4">
            <w:pPr>
              <w:rPr>
                <w:rFonts w:ascii="Calibri" w:hAnsi="Calibri"/>
                <w:sz w:val="18"/>
                <w:szCs w:val="18"/>
              </w:rPr>
            </w:pPr>
            <w:r w:rsidRPr="006C4045">
              <w:rPr>
                <w:rFonts w:ascii="Calibri" w:hAnsi="Calibri"/>
                <w:sz w:val="18"/>
                <w:szCs w:val="18"/>
              </w:rPr>
              <w:t>Oczywiście, dołącza ją kandydat posiadający tytuł</w:t>
            </w:r>
            <w:r>
              <w:rPr>
                <w:rFonts w:ascii="Calibri" w:hAnsi="Calibri"/>
                <w:sz w:val="18"/>
                <w:szCs w:val="18"/>
              </w:rPr>
              <w:t xml:space="preserve"> specjalisty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8823FD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8823FD">
              <w:rPr>
                <w:rFonts w:ascii="Calibri" w:hAnsi="Calibri"/>
                <w:sz w:val="22"/>
                <w:szCs w:val="22"/>
              </w:rPr>
              <w:t>Zaświadczenie o posiadanym stopniu i tytule naukowym (kserokopia)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6C4045">
              <w:rPr>
                <w:rFonts w:ascii="Calibri" w:hAnsi="Calibri"/>
                <w:sz w:val="18"/>
                <w:szCs w:val="18"/>
              </w:rPr>
              <w:t>Oczywiście, dołącza ją kandydat posiadający tytuł</w:t>
            </w:r>
            <w:r>
              <w:rPr>
                <w:rFonts w:ascii="Calibri" w:hAnsi="Calibri"/>
                <w:sz w:val="18"/>
                <w:szCs w:val="18"/>
              </w:rPr>
              <w:t xml:space="preserve"> naukowy</w:t>
            </w:r>
          </w:p>
        </w:tc>
      </w:tr>
      <w:tr w:rsidR="009B32A4" w:rsidRPr="00DC519F" w:rsidTr="005579C6">
        <w:tc>
          <w:tcPr>
            <w:tcW w:w="709" w:type="dxa"/>
          </w:tcPr>
          <w:p w:rsidR="009B32A4" w:rsidRPr="00DC519F" w:rsidRDefault="009B32A4" w:rsidP="009B32A4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76" w:type="dxa"/>
          </w:tcPr>
          <w:p w:rsidR="009B32A4" w:rsidRPr="008823FD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8823FD">
              <w:rPr>
                <w:rFonts w:ascii="Calibri" w:hAnsi="Calibri"/>
                <w:sz w:val="22"/>
                <w:szCs w:val="22"/>
              </w:rPr>
              <w:t>Wykaz publikacji zaakceptowany przez kierownika specjalizacji</w:t>
            </w:r>
          </w:p>
        </w:tc>
        <w:tc>
          <w:tcPr>
            <w:tcW w:w="875" w:type="dxa"/>
          </w:tcPr>
          <w:p w:rsidR="009B32A4" w:rsidRPr="00DC519F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D44B33" w:rsidRDefault="009B32A4" w:rsidP="009B32A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Dotyczy o</w:t>
            </w:r>
            <w:r w:rsidRPr="00D44B33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>ó</w:t>
            </w:r>
            <w:r w:rsidRPr="00D44B33">
              <w:rPr>
                <w:rFonts w:ascii="Calibri" w:hAnsi="Calibri"/>
                <w:sz w:val="18"/>
                <w:szCs w:val="18"/>
              </w:rPr>
              <w:t>b ze stopniami naukowymi</w:t>
            </w:r>
          </w:p>
        </w:tc>
      </w:tr>
      <w:tr w:rsidR="009B32A4" w:rsidRPr="00DC519F" w:rsidTr="005579C6">
        <w:tc>
          <w:tcPr>
            <w:tcW w:w="9497" w:type="dxa"/>
            <w:gridSpan w:val="4"/>
          </w:tcPr>
          <w:p w:rsidR="009B32A4" w:rsidRDefault="009B32A4" w:rsidP="009B32A4">
            <w:pPr>
              <w:jc w:val="both"/>
              <w:rPr>
                <w:rStyle w:val="Brak"/>
                <w:rFonts w:ascii="Calibri" w:eastAsia="Calibri" w:hAnsi="Calibri" w:cs="Calibri"/>
                <w:sz w:val="22"/>
                <w:szCs w:val="22"/>
                <w:shd w:val="clear" w:color="auto" w:fill="00FFFF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DOKUMENTY, KTÓRYCH NIE MOŻNA POBRAĆ Z SMK, NALEŻY ZAPISYW</w:t>
            </w:r>
            <w:r w:rsidRPr="007B338F">
              <w:rPr>
                <w:rFonts w:ascii="Calibri" w:hAnsi="Calibri"/>
                <w:sz w:val="22"/>
                <w:szCs w:val="22"/>
                <w:highlight w:val="cyan"/>
              </w:rPr>
              <w:t xml:space="preserve">AĆ </w:t>
            </w:r>
            <w:r>
              <w:rPr>
                <w:rFonts w:ascii="Calibri" w:hAnsi="Calibri"/>
                <w:sz w:val="22"/>
                <w:szCs w:val="22"/>
                <w:highlight w:val="cyan"/>
              </w:rPr>
              <w:t>W PDF I PRZESYŁAĆ EMAILEM W ZAŁĄCZNIKACH</w:t>
            </w:r>
            <w:r>
              <w:rPr>
                <w:rStyle w:val="Brak"/>
                <w:rFonts w:ascii="Calibri" w:eastAsia="Calibri" w:hAnsi="Calibri" w:cs="Calibri"/>
                <w:sz w:val="22"/>
                <w:szCs w:val="22"/>
                <w:shd w:val="clear" w:color="auto" w:fill="00FFFF"/>
              </w:rPr>
              <w:t xml:space="preserve">  </w:t>
            </w:r>
          </w:p>
          <w:p w:rsidR="009B32A4" w:rsidRDefault="009B32A4" w:rsidP="009B32A4">
            <w:pPr>
              <w:jc w:val="both"/>
              <w:rPr>
                <w:sz w:val="22"/>
                <w:szCs w:val="22"/>
              </w:rPr>
            </w:pPr>
          </w:p>
          <w:p w:rsidR="009B32A4" w:rsidRDefault="009B32A4" w:rsidP="009B32A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32A4" w:rsidRPr="00DC519F" w:rsidTr="005579C6">
        <w:tc>
          <w:tcPr>
            <w:tcW w:w="9497" w:type="dxa"/>
            <w:gridSpan w:val="4"/>
          </w:tcPr>
          <w:p w:rsidR="009B32A4" w:rsidRDefault="009B32A4" w:rsidP="009B32A4">
            <w:pPr>
              <w:jc w:val="both"/>
              <w:rPr>
                <w:rFonts w:ascii="Calibri" w:hAnsi="Calibri"/>
                <w:sz w:val="22"/>
                <w:szCs w:val="22"/>
                <w:highlight w:val="cyan"/>
              </w:rPr>
            </w:pPr>
            <w:r w:rsidRPr="002E6D73">
              <w:rPr>
                <w:rFonts w:ascii="Calibri" w:hAnsi="Calibri"/>
                <w:b/>
                <w:sz w:val="22"/>
                <w:szCs w:val="22"/>
              </w:rPr>
              <w:t>Kandydaci dokumentujący szkolenie w SMK zobowiązani są podać login i hasło specjaliście ds. egzaminów urologicznych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celu</w:t>
            </w:r>
            <w:r w:rsidRPr="002E6D73">
              <w:rPr>
                <w:rFonts w:ascii="Calibri" w:hAnsi="Calibri"/>
                <w:b/>
                <w:sz w:val="22"/>
                <w:szCs w:val="22"/>
              </w:rPr>
              <w:t xml:space="preserve"> zweryfik</w:t>
            </w:r>
            <w:r>
              <w:rPr>
                <w:rFonts w:ascii="Calibri" w:hAnsi="Calibri"/>
                <w:b/>
                <w:sz w:val="22"/>
                <w:szCs w:val="22"/>
              </w:rPr>
              <w:t>owania realizacji programu specjalizacji.</w:t>
            </w:r>
            <w:r w:rsidRPr="002E6D7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B32A4" w:rsidRPr="001636BB" w:rsidTr="005579C6">
        <w:tc>
          <w:tcPr>
            <w:tcW w:w="9497" w:type="dxa"/>
            <w:gridSpan w:val="4"/>
            <w:vAlign w:val="center"/>
          </w:tcPr>
          <w:p w:rsidR="009B32A4" w:rsidRPr="00D9471A" w:rsidRDefault="009B32A4" w:rsidP="009B32A4">
            <w:pPr>
              <w:pStyle w:val="Nagwek1"/>
              <w:rPr>
                <w:rStyle w:val="Pogrubienie"/>
                <w:lang w:val="pl-PL" w:eastAsia="pl-PL"/>
              </w:rPr>
            </w:pPr>
            <w:r w:rsidRPr="00D9471A">
              <w:rPr>
                <w:rStyle w:val="Pogrubienie"/>
                <w:lang w:val="pl-PL" w:eastAsia="pl-PL"/>
              </w:rPr>
              <w:t>KOLOKWIA ZDAWANE U KIEROWNIKA SPECJALIZACJI</w:t>
            </w: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Urologia ginekologiczna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Kamica moczowa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Nowotwory górnych dróg moczowych i pęcherza moczowego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Nowotwory nerki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Rak stercza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Łagodny rozrost stercza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Choroby zewnętrznych narządów płciowych męskich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 xml:space="preserve">Diagnostyka </w:t>
            </w:r>
            <w:proofErr w:type="spellStart"/>
            <w:r w:rsidRPr="00DC519F">
              <w:rPr>
                <w:rFonts w:ascii="Calibri" w:hAnsi="Calibri"/>
                <w:sz w:val="22"/>
                <w:szCs w:val="22"/>
              </w:rPr>
              <w:t>urodynamiczna</w:t>
            </w:r>
            <w:proofErr w:type="spellEnd"/>
            <w:r w:rsidRPr="00DC519F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DC519F">
              <w:rPr>
                <w:rFonts w:ascii="Calibri" w:hAnsi="Calibri"/>
                <w:sz w:val="22"/>
                <w:szCs w:val="22"/>
              </w:rPr>
              <w:t>neurourologia</w:t>
            </w:r>
            <w:proofErr w:type="spellEnd"/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 xml:space="preserve">Zakażenia i zapalenia narządów układu moczowego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C519F">
              <w:rPr>
                <w:rFonts w:ascii="Calibri" w:hAnsi="Calibri"/>
                <w:sz w:val="22"/>
                <w:szCs w:val="22"/>
              </w:rPr>
              <w:t>i męskich narządów płciowych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Rozpoznawanie i leczenie powikłań po operacjach urologicznych z użyciem jelita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Zabiegi laparoskopowe w urologii</w:t>
            </w:r>
            <w:r w:rsidRPr="00DC519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Niepłodność męska i zaburzenia wzwodu prącia</w:t>
            </w:r>
          </w:p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  <w:tr w:rsidR="009B32A4" w:rsidTr="005579C6">
        <w:tc>
          <w:tcPr>
            <w:tcW w:w="709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r w:rsidRPr="00DC519F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176" w:type="dxa"/>
          </w:tcPr>
          <w:p w:rsidR="009B32A4" w:rsidRPr="00DC519F" w:rsidRDefault="009B32A4" w:rsidP="009B32A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C519F">
              <w:rPr>
                <w:rFonts w:ascii="Calibri" w:hAnsi="Calibri"/>
                <w:sz w:val="22"/>
                <w:szCs w:val="22"/>
              </w:rPr>
              <w:t>Endourologia</w:t>
            </w:r>
            <w:proofErr w:type="spellEnd"/>
            <w:r w:rsidRPr="00DC519F">
              <w:rPr>
                <w:rFonts w:ascii="Calibri" w:hAnsi="Calibri"/>
                <w:sz w:val="22"/>
                <w:szCs w:val="22"/>
              </w:rPr>
              <w:t xml:space="preserve"> w </w:t>
            </w:r>
            <w:r>
              <w:rPr>
                <w:rFonts w:ascii="Calibri" w:hAnsi="Calibri"/>
                <w:sz w:val="22"/>
                <w:szCs w:val="22"/>
              </w:rPr>
              <w:t xml:space="preserve">pełnym </w:t>
            </w:r>
            <w:r w:rsidRPr="00DC519F">
              <w:rPr>
                <w:rFonts w:ascii="Calibri" w:hAnsi="Calibri"/>
                <w:sz w:val="22"/>
                <w:szCs w:val="22"/>
              </w:rPr>
              <w:t xml:space="preserve">zakresie </w:t>
            </w:r>
          </w:p>
        </w:tc>
        <w:tc>
          <w:tcPr>
            <w:tcW w:w="875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:rsidR="009B32A4" w:rsidRPr="00472855" w:rsidRDefault="009B32A4" w:rsidP="009B32A4">
            <w:pPr>
              <w:rPr>
                <w:sz w:val="22"/>
                <w:szCs w:val="22"/>
              </w:rPr>
            </w:pPr>
          </w:p>
        </w:tc>
      </w:tr>
    </w:tbl>
    <w:p w:rsidR="005A03B6" w:rsidRDefault="005A03B6" w:rsidP="00AE3940"/>
    <w:p w:rsidR="00192FAF" w:rsidRDefault="00192FAF" w:rsidP="00AE3940"/>
    <w:p w:rsidR="00192FAF" w:rsidRDefault="00192FAF" w:rsidP="00192FAF">
      <w:pPr>
        <w:widowControl w:val="0"/>
        <w:ind w:left="250" w:hanging="250"/>
        <w:jc w:val="both"/>
      </w:pPr>
      <w:r>
        <w:rPr>
          <w:rStyle w:val="Brak"/>
          <w:rFonts w:ascii="Calibri" w:eastAsia="Calibri" w:hAnsi="Calibri" w:cs="Calibri"/>
          <w:b/>
          <w:bCs/>
        </w:rPr>
        <w:t>Proszę pamiętać, że dwutygodniowy staż w ur</w:t>
      </w:r>
      <w:r w:rsidR="00FF73DC">
        <w:rPr>
          <w:rStyle w:val="Brak"/>
          <w:rFonts w:ascii="Calibri" w:eastAsia="Calibri" w:hAnsi="Calibri" w:cs="Calibri"/>
          <w:b/>
          <w:bCs/>
        </w:rPr>
        <w:t>ologicznym ośrodku klinicznym odby</w:t>
      </w:r>
      <w:r>
        <w:rPr>
          <w:rStyle w:val="Brak"/>
          <w:rFonts w:ascii="Calibri" w:eastAsia="Calibri" w:hAnsi="Calibri" w:cs="Calibri"/>
          <w:b/>
          <w:bCs/>
        </w:rPr>
        <w:t xml:space="preserve">wany jest poza jednostką szkolącą. </w:t>
      </w:r>
    </w:p>
    <w:p w:rsidR="00192FAF" w:rsidRPr="00AE3940" w:rsidRDefault="00192FAF" w:rsidP="00AE3940"/>
    <w:sectPr w:rsidR="00192FAF" w:rsidRPr="00AE3940" w:rsidSect="00DC51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7BF"/>
    <w:multiLevelType w:val="hybridMultilevel"/>
    <w:tmpl w:val="CCCAEE9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F89"/>
    <w:multiLevelType w:val="hybridMultilevel"/>
    <w:tmpl w:val="82347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2A3"/>
    <w:multiLevelType w:val="hybridMultilevel"/>
    <w:tmpl w:val="36E67414"/>
    <w:lvl w:ilvl="0" w:tplc="ADF66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7CFB"/>
    <w:multiLevelType w:val="hybridMultilevel"/>
    <w:tmpl w:val="AEC44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D23E8"/>
    <w:multiLevelType w:val="hybridMultilevel"/>
    <w:tmpl w:val="64AC7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3B13"/>
    <w:multiLevelType w:val="hybridMultilevel"/>
    <w:tmpl w:val="0120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C5921"/>
    <w:multiLevelType w:val="hybridMultilevel"/>
    <w:tmpl w:val="0C0C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238EF"/>
    <w:multiLevelType w:val="hybridMultilevel"/>
    <w:tmpl w:val="08D4238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B79BF"/>
    <w:multiLevelType w:val="hybridMultilevel"/>
    <w:tmpl w:val="8B223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4"/>
    <w:rsid w:val="00001719"/>
    <w:rsid w:val="00012BC0"/>
    <w:rsid w:val="0004443F"/>
    <w:rsid w:val="00071BEF"/>
    <w:rsid w:val="00082C25"/>
    <w:rsid w:val="000863F8"/>
    <w:rsid w:val="000900F0"/>
    <w:rsid w:val="0009166E"/>
    <w:rsid w:val="000A429C"/>
    <w:rsid w:val="000A43A1"/>
    <w:rsid w:val="000A7069"/>
    <w:rsid w:val="000C1568"/>
    <w:rsid w:val="000C2C3E"/>
    <w:rsid w:val="00113429"/>
    <w:rsid w:val="00121E93"/>
    <w:rsid w:val="00122691"/>
    <w:rsid w:val="00136F18"/>
    <w:rsid w:val="00163370"/>
    <w:rsid w:val="001636BB"/>
    <w:rsid w:val="00180E59"/>
    <w:rsid w:val="00192FAF"/>
    <w:rsid w:val="001B5AF5"/>
    <w:rsid w:val="001C0A34"/>
    <w:rsid w:val="001E4584"/>
    <w:rsid w:val="00207C47"/>
    <w:rsid w:val="00212A9C"/>
    <w:rsid w:val="00212EEC"/>
    <w:rsid w:val="00230103"/>
    <w:rsid w:val="0023357C"/>
    <w:rsid w:val="0023470A"/>
    <w:rsid w:val="00263B5B"/>
    <w:rsid w:val="00294EB4"/>
    <w:rsid w:val="002C179A"/>
    <w:rsid w:val="002C435D"/>
    <w:rsid w:val="002C4FC6"/>
    <w:rsid w:val="002D52BD"/>
    <w:rsid w:val="002E2A18"/>
    <w:rsid w:val="002E6D73"/>
    <w:rsid w:val="002F6FB9"/>
    <w:rsid w:val="002F7492"/>
    <w:rsid w:val="0030072A"/>
    <w:rsid w:val="003026A7"/>
    <w:rsid w:val="0032491A"/>
    <w:rsid w:val="0033469C"/>
    <w:rsid w:val="0037455B"/>
    <w:rsid w:val="00376A2D"/>
    <w:rsid w:val="00384E95"/>
    <w:rsid w:val="00391237"/>
    <w:rsid w:val="003A2F58"/>
    <w:rsid w:val="003D50EB"/>
    <w:rsid w:val="003E14E8"/>
    <w:rsid w:val="003F13F8"/>
    <w:rsid w:val="00472855"/>
    <w:rsid w:val="004808E8"/>
    <w:rsid w:val="00481C56"/>
    <w:rsid w:val="004A25EB"/>
    <w:rsid w:val="004C2374"/>
    <w:rsid w:val="004D1DA1"/>
    <w:rsid w:val="004E0FC4"/>
    <w:rsid w:val="00512D6E"/>
    <w:rsid w:val="0052300E"/>
    <w:rsid w:val="005318D9"/>
    <w:rsid w:val="00540A1F"/>
    <w:rsid w:val="00544894"/>
    <w:rsid w:val="005579C6"/>
    <w:rsid w:val="005632FC"/>
    <w:rsid w:val="00570AB4"/>
    <w:rsid w:val="0059180A"/>
    <w:rsid w:val="005A03B6"/>
    <w:rsid w:val="005B348E"/>
    <w:rsid w:val="005E0A0A"/>
    <w:rsid w:val="00610567"/>
    <w:rsid w:val="00645BB2"/>
    <w:rsid w:val="006509F3"/>
    <w:rsid w:val="00670327"/>
    <w:rsid w:val="0069048E"/>
    <w:rsid w:val="006C4045"/>
    <w:rsid w:val="006C6F93"/>
    <w:rsid w:val="006D1DB3"/>
    <w:rsid w:val="006D555B"/>
    <w:rsid w:val="006E2EF5"/>
    <w:rsid w:val="006E3093"/>
    <w:rsid w:val="00723989"/>
    <w:rsid w:val="00734A5B"/>
    <w:rsid w:val="00745F7C"/>
    <w:rsid w:val="007463C8"/>
    <w:rsid w:val="00757181"/>
    <w:rsid w:val="007864D0"/>
    <w:rsid w:val="00793A41"/>
    <w:rsid w:val="007A0365"/>
    <w:rsid w:val="007B153E"/>
    <w:rsid w:val="007C0146"/>
    <w:rsid w:val="007E79DF"/>
    <w:rsid w:val="00801855"/>
    <w:rsid w:val="0082163C"/>
    <w:rsid w:val="008227E0"/>
    <w:rsid w:val="008319F3"/>
    <w:rsid w:val="00855F4D"/>
    <w:rsid w:val="008823FD"/>
    <w:rsid w:val="008B179C"/>
    <w:rsid w:val="008D3F6A"/>
    <w:rsid w:val="008D5082"/>
    <w:rsid w:val="008D5DD4"/>
    <w:rsid w:val="008E659E"/>
    <w:rsid w:val="008F2DA2"/>
    <w:rsid w:val="009137CB"/>
    <w:rsid w:val="00930B4E"/>
    <w:rsid w:val="009316F4"/>
    <w:rsid w:val="00942B09"/>
    <w:rsid w:val="0095753A"/>
    <w:rsid w:val="0097242E"/>
    <w:rsid w:val="009823FC"/>
    <w:rsid w:val="009B1014"/>
    <w:rsid w:val="009B32A4"/>
    <w:rsid w:val="009E387D"/>
    <w:rsid w:val="009E44AE"/>
    <w:rsid w:val="009E7EE1"/>
    <w:rsid w:val="00A04C8E"/>
    <w:rsid w:val="00A247CD"/>
    <w:rsid w:val="00A70338"/>
    <w:rsid w:val="00A84FB3"/>
    <w:rsid w:val="00A92A6B"/>
    <w:rsid w:val="00AA436D"/>
    <w:rsid w:val="00AB7406"/>
    <w:rsid w:val="00AC57CB"/>
    <w:rsid w:val="00AD1694"/>
    <w:rsid w:val="00AD7F54"/>
    <w:rsid w:val="00AE113C"/>
    <w:rsid w:val="00AE1195"/>
    <w:rsid w:val="00AE2266"/>
    <w:rsid w:val="00AE3940"/>
    <w:rsid w:val="00B255C8"/>
    <w:rsid w:val="00B3120B"/>
    <w:rsid w:val="00B412F6"/>
    <w:rsid w:val="00B42127"/>
    <w:rsid w:val="00B53616"/>
    <w:rsid w:val="00B60581"/>
    <w:rsid w:val="00B60714"/>
    <w:rsid w:val="00B747ED"/>
    <w:rsid w:val="00B77268"/>
    <w:rsid w:val="00B77A5C"/>
    <w:rsid w:val="00B97EDE"/>
    <w:rsid w:val="00BA4C87"/>
    <w:rsid w:val="00BB0E56"/>
    <w:rsid w:val="00BB6D07"/>
    <w:rsid w:val="00BC1F3D"/>
    <w:rsid w:val="00BC4182"/>
    <w:rsid w:val="00BC5D8E"/>
    <w:rsid w:val="00BC7CCD"/>
    <w:rsid w:val="00BD6CA7"/>
    <w:rsid w:val="00BD78DA"/>
    <w:rsid w:val="00BF019D"/>
    <w:rsid w:val="00BF047C"/>
    <w:rsid w:val="00BF7EC4"/>
    <w:rsid w:val="00C3347B"/>
    <w:rsid w:val="00C34311"/>
    <w:rsid w:val="00C3640A"/>
    <w:rsid w:val="00C416E9"/>
    <w:rsid w:val="00C46B3B"/>
    <w:rsid w:val="00C47434"/>
    <w:rsid w:val="00C71352"/>
    <w:rsid w:val="00C80E32"/>
    <w:rsid w:val="00CB0C2A"/>
    <w:rsid w:val="00CB2462"/>
    <w:rsid w:val="00CB30B2"/>
    <w:rsid w:val="00CB5B0B"/>
    <w:rsid w:val="00CE45EE"/>
    <w:rsid w:val="00D0271D"/>
    <w:rsid w:val="00D13031"/>
    <w:rsid w:val="00D13D38"/>
    <w:rsid w:val="00D201F2"/>
    <w:rsid w:val="00D27D08"/>
    <w:rsid w:val="00D35422"/>
    <w:rsid w:val="00D644F4"/>
    <w:rsid w:val="00D713AE"/>
    <w:rsid w:val="00DA5970"/>
    <w:rsid w:val="00DB225B"/>
    <w:rsid w:val="00DC1E01"/>
    <w:rsid w:val="00DC519F"/>
    <w:rsid w:val="00DD16A3"/>
    <w:rsid w:val="00E220DA"/>
    <w:rsid w:val="00E34FBC"/>
    <w:rsid w:val="00E46F17"/>
    <w:rsid w:val="00E47D17"/>
    <w:rsid w:val="00E51DB0"/>
    <w:rsid w:val="00E55C3F"/>
    <w:rsid w:val="00E6114B"/>
    <w:rsid w:val="00E67B01"/>
    <w:rsid w:val="00E86709"/>
    <w:rsid w:val="00E91334"/>
    <w:rsid w:val="00EA63F5"/>
    <w:rsid w:val="00ED35C7"/>
    <w:rsid w:val="00ED62A9"/>
    <w:rsid w:val="00EE6C48"/>
    <w:rsid w:val="00EF3CBA"/>
    <w:rsid w:val="00F0079E"/>
    <w:rsid w:val="00F06123"/>
    <w:rsid w:val="00F526DA"/>
    <w:rsid w:val="00F65C2D"/>
    <w:rsid w:val="00F74ACC"/>
    <w:rsid w:val="00F82A8A"/>
    <w:rsid w:val="00F87E34"/>
    <w:rsid w:val="00F92212"/>
    <w:rsid w:val="00F9402F"/>
    <w:rsid w:val="00FA29F2"/>
    <w:rsid w:val="00FC0A2C"/>
    <w:rsid w:val="00FE7418"/>
    <w:rsid w:val="00FF0A51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DC21-331E-496E-8EA8-E05CA550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5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45F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4584"/>
    <w:rPr>
      <w:color w:val="0000FF"/>
      <w:u w:val="single"/>
    </w:rPr>
  </w:style>
  <w:style w:type="table" w:styleId="Tabela-Siatka">
    <w:name w:val="Table Grid"/>
    <w:basedOn w:val="Standardowy"/>
    <w:rsid w:val="003D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4A25EB"/>
    <w:rPr>
      <w:b/>
      <w:bCs/>
    </w:rPr>
  </w:style>
  <w:style w:type="character" w:customStyle="1" w:styleId="Nagwek1Znak">
    <w:name w:val="Nagłówek 1 Znak"/>
    <w:link w:val="Nagwek1"/>
    <w:rsid w:val="00745F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263B5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63B5B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D1DB3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6D1DB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rak">
    <w:name w:val="Brak"/>
    <w:qFormat/>
    <w:rsid w:val="008B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tu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uro@ptu.net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tu.net.pl" TargetMode="External"/><Relationship Id="rId11" Type="http://schemas.openxmlformats.org/officeDocument/2006/relationships/hyperlink" Target="mailto:biuro@ptu.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ptu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tu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0F0BE-13D5-4E10-96BF-0C926296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………………………………………………………………………</vt:lpstr>
    </vt:vector>
  </TitlesOfParts>
  <Company>PTU</Company>
  <LinksUpToDate>false</LinksUpToDate>
  <CharactersWithSpaces>4348</CharactersWithSpaces>
  <SharedDoc>false</SharedDoc>
  <HLinks>
    <vt:vector size="36" baseType="variant">
      <vt:variant>
        <vt:i4>7667712</vt:i4>
      </vt:variant>
      <vt:variant>
        <vt:i4>15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  <vt:variant>
        <vt:i4>7667712</vt:i4>
      </vt:variant>
      <vt:variant>
        <vt:i4>12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  <vt:variant>
        <vt:i4>7667712</vt:i4>
      </vt:variant>
      <vt:variant>
        <vt:i4>9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  <vt:variant>
        <vt:i4>7667712</vt:i4>
      </vt:variant>
      <vt:variant>
        <vt:i4>6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  <vt:variant>
        <vt:i4>7667712</vt:i4>
      </vt:variant>
      <vt:variant>
        <vt:i4>3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  <vt:variant>
        <vt:i4>7667712</vt:i4>
      </vt:variant>
      <vt:variant>
        <vt:i4>0</vt:i4>
      </vt:variant>
      <vt:variant>
        <vt:i4>0</vt:i4>
      </vt:variant>
      <vt:variant>
        <vt:i4>5</vt:i4>
      </vt:variant>
      <vt:variant>
        <vt:lpwstr>mailto:biuro@ptu.net.pl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………………………………………………………………………</dc:title>
  <dc:subject/>
  <dc:creator>PTU</dc:creator>
  <cp:keywords/>
  <dc:description/>
  <cp:lastModifiedBy>User</cp:lastModifiedBy>
  <cp:revision>3</cp:revision>
  <cp:lastPrinted>2024-03-21T14:06:00Z</cp:lastPrinted>
  <dcterms:created xsi:type="dcterms:W3CDTF">2024-07-30T12:16:00Z</dcterms:created>
  <dcterms:modified xsi:type="dcterms:W3CDTF">2024-08-01T10:54:00Z</dcterms:modified>
</cp:coreProperties>
</file>